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A3A6" w14:textId="77777777" w:rsidR="00F32A3B" w:rsidRPr="00E16E27" w:rsidRDefault="00196C5F">
      <w:pPr>
        <w:rPr>
          <w:sz w:val="16"/>
          <w:szCs w:val="16"/>
        </w:rPr>
      </w:pPr>
      <w:r w:rsidRPr="00E16E27">
        <w:rPr>
          <w:sz w:val="16"/>
          <w:szCs w:val="16"/>
        </w:rPr>
        <w:t>Slice T2</w:t>
      </w:r>
    </w:p>
    <w:p w14:paraId="7072E66D" w14:textId="77777777" w:rsidR="00196C5F" w:rsidRPr="00E16E27" w:rsidRDefault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Благодарим Ви, че избрахте </w:t>
      </w:r>
      <w:r w:rsidRPr="00E16E27">
        <w:rPr>
          <w:sz w:val="16"/>
          <w:szCs w:val="16"/>
        </w:rPr>
        <w:t>F&amp;D Slice T2!</w:t>
      </w:r>
      <w:r w:rsidRPr="00E16E27">
        <w:rPr>
          <w:sz w:val="16"/>
          <w:szCs w:val="16"/>
          <w:lang w:val="bg-BG"/>
        </w:rPr>
        <w:t xml:space="preserve"> Моля прочетете внимателно инструкциите преди употреба.</w:t>
      </w:r>
    </w:p>
    <w:p w14:paraId="02FEDC9C" w14:textId="77777777" w:rsidR="00196C5F" w:rsidRPr="00E16E27" w:rsidRDefault="00196C5F">
      <w:pPr>
        <w:rPr>
          <w:sz w:val="16"/>
          <w:szCs w:val="16"/>
          <w:lang w:val="bg-BG"/>
        </w:rPr>
      </w:pPr>
    </w:p>
    <w:p w14:paraId="06620DA3" w14:textId="77777777" w:rsidR="00196C5F" w:rsidRPr="00E16E27" w:rsidRDefault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Внимание! </w:t>
      </w:r>
    </w:p>
    <w:p w14:paraId="7AB1EC32" w14:textId="77777777" w:rsidR="00196C5F" w:rsidRPr="00E16E27" w:rsidRDefault="00196C5F" w:rsidP="00196C5F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>Не излагайте продукта на влага, пазете от течности с цел избягване повреда на платката.</w:t>
      </w:r>
    </w:p>
    <w:p w14:paraId="16BF4407" w14:textId="77777777" w:rsidR="00196C5F" w:rsidRPr="00E16E27" w:rsidRDefault="00196C5F" w:rsidP="00196C5F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>Съхранявайте далече от пряка слънчева светлина и екстремни температури</w:t>
      </w:r>
    </w:p>
    <w:p w14:paraId="42A16D46" w14:textId="77777777" w:rsidR="00196C5F" w:rsidRPr="00E16E27" w:rsidRDefault="00196C5F" w:rsidP="00196C5F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>Не хвърляйте, не пробивайте, не изпускайте, не огъвайте и не ремонтирайте продукта</w:t>
      </w:r>
    </w:p>
    <w:p w14:paraId="45EA0121" w14:textId="77777777" w:rsidR="00196C5F" w:rsidRPr="00E16E27" w:rsidRDefault="00196C5F" w:rsidP="00196C5F">
      <w:pPr>
        <w:rPr>
          <w:sz w:val="16"/>
          <w:szCs w:val="16"/>
          <w:lang w:val="bg-BG"/>
        </w:rPr>
      </w:pPr>
    </w:p>
    <w:p w14:paraId="3D3A1BA4" w14:textId="77777777" w:rsidR="00196C5F" w:rsidRPr="00E16E27" w:rsidRDefault="00E16E27" w:rsidP="00196C5F">
      <w:pPr>
        <w:rPr>
          <w:sz w:val="16"/>
          <w:szCs w:val="16"/>
        </w:rPr>
      </w:pPr>
      <w:r w:rsidRPr="00E16E27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9883357" wp14:editId="19265A6A">
            <wp:simplePos x="0" y="0"/>
            <wp:positionH relativeFrom="column">
              <wp:posOffset>2142618</wp:posOffset>
            </wp:positionH>
            <wp:positionV relativeFrom="paragraph">
              <wp:posOffset>8746</wp:posOffset>
            </wp:positionV>
            <wp:extent cx="18383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C5F" w:rsidRPr="00E16E27">
        <w:rPr>
          <w:sz w:val="16"/>
          <w:szCs w:val="16"/>
          <w:lang w:val="bg-BG"/>
        </w:rPr>
        <w:t>Диаграма</w:t>
      </w:r>
      <w:r w:rsidR="00FF6CF2" w:rsidRPr="00E16E27">
        <w:rPr>
          <w:sz w:val="16"/>
          <w:szCs w:val="16"/>
        </w:rPr>
        <w:t xml:space="preserve"> </w:t>
      </w:r>
    </w:p>
    <w:p w14:paraId="79433572" w14:textId="77777777" w:rsidR="00196C5F" w:rsidRPr="00E16E27" w:rsidRDefault="00196C5F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>1. Индикатор за заряд</w:t>
      </w:r>
    </w:p>
    <w:p w14:paraId="22665293" w14:textId="77777777" w:rsidR="00196C5F" w:rsidRPr="00E16E27" w:rsidRDefault="00196C5F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2. Микро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>порт за зареждане</w:t>
      </w:r>
    </w:p>
    <w:p w14:paraId="4A7A8421" w14:textId="77777777" w:rsidR="00196C5F" w:rsidRPr="00E16E27" w:rsidRDefault="00196C5F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3.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>изход 2.1 А</w:t>
      </w:r>
    </w:p>
    <w:p w14:paraId="592BBEB4" w14:textId="77777777" w:rsidR="00196C5F" w:rsidRPr="00E16E27" w:rsidRDefault="00196C5F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>4. Бутон за включване</w:t>
      </w:r>
    </w:p>
    <w:p w14:paraId="7E3FDBA0" w14:textId="77777777" w:rsidR="00196C5F" w:rsidRPr="00E16E27" w:rsidRDefault="00196C5F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5.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>порт за зареждане (с прикачен кабел)</w:t>
      </w:r>
    </w:p>
    <w:p w14:paraId="72D979F7" w14:textId="77777777" w:rsidR="00196C5F" w:rsidRPr="00E16E27" w:rsidRDefault="00196C5F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6. Микро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>изход (с прикачен кабел)</w:t>
      </w:r>
    </w:p>
    <w:p w14:paraId="1C28E7DA" w14:textId="77777777" w:rsidR="00196C5F" w:rsidRPr="00E16E27" w:rsidRDefault="00196C5F" w:rsidP="00196C5F">
      <w:pPr>
        <w:rPr>
          <w:sz w:val="16"/>
          <w:szCs w:val="16"/>
          <w:lang w:val="bg-BG"/>
        </w:rPr>
      </w:pPr>
    </w:p>
    <w:p w14:paraId="6853580E" w14:textId="77777777" w:rsidR="00196C5F" w:rsidRDefault="00196C5F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>Проверка на заряда</w:t>
      </w:r>
    </w:p>
    <w:p w14:paraId="60660453" w14:textId="77777777" w:rsidR="00196C5F" w:rsidRPr="00E16E27" w:rsidRDefault="00196C5F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Натиснете бутона за включване; 4 </w:t>
      </w:r>
      <w:r w:rsidRPr="00E16E27">
        <w:rPr>
          <w:sz w:val="16"/>
          <w:szCs w:val="16"/>
        </w:rPr>
        <w:t xml:space="preserve">LED </w:t>
      </w:r>
      <w:r w:rsidRPr="00E16E27">
        <w:rPr>
          <w:sz w:val="16"/>
          <w:szCs w:val="16"/>
          <w:lang w:val="bg-BG"/>
        </w:rPr>
        <w:t>индикатора показват степента на зареждане както следва:</w:t>
      </w:r>
    </w:p>
    <w:p w14:paraId="44C0CBEE" w14:textId="77777777" w:rsidR="00196C5F" w:rsidRPr="00E16E27" w:rsidRDefault="00E16E27" w:rsidP="00196C5F">
      <w:pPr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6F6744C2" wp14:editId="67C5C5C7">
            <wp:extent cx="3343275" cy="49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C32E4" w14:textId="77777777" w:rsidR="00196C5F" w:rsidRPr="00E16E27" w:rsidRDefault="00196C5F" w:rsidP="00196C5F">
      <w:pPr>
        <w:rPr>
          <w:sz w:val="16"/>
          <w:szCs w:val="16"/>
        </w:rPr>
      </w:pPr>
      <w:r w:rsidRPr="00E16E27">
        <w:rPr>
          <w:sz w:val="16"/>
          <w:szCs w:val="16"/>
          <w:lang w:val="bg-BG"/>
        </w:rPr>
        <w:t xml:space="preserve">Зареждане на </w:t>
      </w:r>
      <w:r w:rsidRPr="00E16E27">
        <w:rPr>
          <w:sz w:val="16"/>
          <w:szCs w:val="16"/>
        </w:rPr>
        <w:t>Slice T2</w:t>
      </w:r>
    </w:p>
    <w:p w14:paraId="73192EF7" w14:textId="77777777" w:rsidR="00196C5F" w:rsidRDefault="00196C5F" w:rsidP="00196C5F">
      <w:pPr>
        <w:rPr>
          <w:sz w:val="16"/>
          <w:szCs w:val="16"/>
        </w:rPr>
      </w:pPr>
      <w:r w:rsidRPr="00E16E27">
        <w:rPr>
          <w:sz w:val="16"/>
          <w:szCs w:val="16"/>
          <w:lang w:val="bg-BG"/>
        </w:rPr>
        <w:t xml:space="preserve">1. Свържете </w:t>
      </w:r>
      <w:r w:rsidRPr="00E16E27">
        <w:rPr>
          <w:sz w:val="16"/>
          <w:szCs w:val="16"/>
        </w:rPr>
        <w:t xml:space="preserve">USВ порта </w:t>
      </w:r>
      <w:r w:rsidRPr="00E16E27">
        <w:rPr>
          <w:sz w:val="16"/>
          <w:szCs w:val="16"/>
          <w:lang w:val="bg-BG"/>
        </w:rPr>
        <w:t xml:space="preserve">на зарядния кабел </w:t>
      </w:r>
      <w:r w:rsidRPr="00E16E27">
        <w:rPr>
          <w:sz w:val="16"/>
          <w:szCs w:val="16"/>
        </w:rPr>
        <w:t>към: (1) зарядното устройство</w:t>
      </w:r>
      <w:r w:rsidRPr="00E16E27">
        <w:rPr>
          <w:sz w:val="16"/>
          <w:szCs w:val="16"/>
          <w:lang w:val="bg-BG"/>
        </w:rPr>
        <w:t xml:space="preserve"> (на снимка 1), или (2) компютърен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 xml:space="preserve">порт (снимка 2), или (3) монтирано в превозно средство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>зарядно устройство, а другия край на ка</w:t>
      </w:r>
      <w:r w:rsidR="00172188" w:rsidRPr="00E16E27">
        <w:rPr>
          <w:sz w:val="16"/>
          <w:szCs w:val="16"/>
          <w:lang w:val="bg-BG"/>
        </w:rPr>
        <w:t>б</w:t>
      </w:r>
      <w:r w:rsidRPr="00E16E27">
        <w:rPr>
          <w:sz w:val="16"/>
          <w:szCs w:val="16"/>
          <w:lang w:val="bg-BG"/>
        </w:rPr>
        <w:t xml:space="preserve">ела – към микро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 xml:space="preserve">порта на </w:t>
      </w:r>
      <w:r w:rsidRPr="00E16E27">
        <w:rPr>
          <w:sz w:val="16"/>
          <w:szCs w:val="16"/>
        </w:rPr>
        <w:t>Slice T2</w:t>
      </w:r>
      <w:r w:rsidR="00E16E27">
        <w:rPr>
          <w:sz w:val="16"/>
          <w:szCs w:val="16"/>
        </w:rPr>
        <w:t xml:space="preserve"> </w:t>
      </w:r>
    </w:p>
    <w:p w14:paraId="282BA747" w14:textId="77777777" w:rsidR="00E16E27" w:rsidRPr="00E16E27" w:rsidRDefault="00E16E27" w:rsidP="00196C5F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29415483" wp14:editId="4A53EAAC">
            <wp:extent cx="3019425" cy="1162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D17D9" w14:textId="77777777" w:rsidR="00196C5F" w:rsidRDefault="00196C5F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</w:rPr>
        <w:t xml:space="preserve">2. </w:t>
      </w:r>
      <w:r w:rsidRPr="00E16E27">
        <w:rPr>
          <w:sz w:val="16"/>
          <w:szCs w:val="16"/>
          <w:lang w:val="bg-BG"/>
        </w:rPr>
        <w:t xml:space="preserve">Свържете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 xml:space="preserve">порт (зареждащия) на прикачения кабел към: </w:t>
      </w:r>
      <w:r w:rsidRPr="00E16E27">
        <w:rPr>
          <w:sz w:val="16"/>
          <w:szCs w:val="16"/>
        </w:rPr>
        <w:t>(1) зарядното устройство</w:t>
      </w:r>
      <w:r w:rsidRPr="00E16E27">
        <w:rPr>
          <w:sz w:val="16"/>
          <w:szCs w:val="16"/>
          <w:lang w:val="bg-BG"/>
        </w:rPr>
        <w:t xml:space="preserve"> (на снимка </w:t>
      </w:r>
      <w:r w:rsidR="00172188" w:rsidRPr="00E16E27">
        <w:rPr>
          <w:sz w:val="16"/>
          <w:szCs w:val="16"/>
          <w:lang w:val="bg-BG"/>
        </w:rPr>
        <w:t>3</w:t>
      </w:r>
      <w:r w:rsidRPr="00E16E27">
        <w:rPr>
          <w:sz w:val="16"/>
          <w:szCs w:val="16"/>
          <w:lang w:val="bg-BG"/>
        </w:rPr>
        <w:t xml:space="preserve">), или (2) компютърен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 xml:space="preserve">порт (снимка </w:t>
      </w:r>
      <w:r w:rsidR="00172188" w:rsidRPr="00E16E27">
        <w:rPr>
          <w:sz w:val="16"/>
          <w:szCs w:val="16"/>
          <w:lang w:val="bg-BG"/>
        </w:rPr>
        <w:t>4</w:t>
      </w:r>
      <w:r w:rsidRPr="00E16E27">
        <w:rPr>
          <w:sz w:val="16"/>
          <w:szCs w:val="16"/>
          <w:lang w:val="bg-BG"/>
        </w:rPr>
        <w:t xml:space="preserve">), или (3) монтирано в превозно средство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>зарядно устройство</w:t>
      </w:r>
    </w:p>
    <w:p w14:paraId="4A48BD7E" w14:textId="77777777" w:rsidR="00E16E27" w:rsidRPr="00E16E27" w:rsidRDefault="00E16E27" w:rsidP="00196C5F">
      <w:pPr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105EB476" wp14:editId="1C3DBC88">
            <wp:extent cx="3038475" cy="1123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A668F" w14:textId="77777777" w:rsidR="00172188" w:rsidRPr="00E16E27" w:rsidRDefault="00172188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Забележка: Компютърният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 xml:space="preserve">порт има слаб изходящ ток (обичайно 0.5А, а </w:t>
      </w:r>
      <w:r w:rsidRPr="00E16E27">
        <w:rPr>
          <w:sz w:val="16"/>
          <w:szCs w:val="16"/>
        </w:rPr>
        <w:t xml:space="preserve">Slice T2 </w:t>
      </w:r>
      <w:r w:rsidRPr="00E16E27">
        <w:rPr>
          <w:sz w:val="16"/>
          <w:szCs w:val="16"/>
          <w:lang w:val="bg-BG"/>
        </w:rPr>
        <w:t>може да приеме до 2А), затова не го препоръчваме за зареждане. За бързо и безопасно зареждане моля използвайте зарядното устройство.</w:t>
      </w:r>
    </w:p>
    <w:p w14:paraId="355D6958" w14:textId="77777777" w:rsidR="00172188" w:rsidRPr="00E16E27" w:rsidRDefault="00172188" w:rsidP="00196C5F">
      <w:pPr>
        <w:rPr>
          <w:sz w:val="16"/>
          <w:szCs w:val="16"/>
          <w:lang w:val="bg-BG"/>
        </w:rPr>
      </w:pPr>
    </w:p>
    <w:p w14:paraId="5B9F364D" w14:textId="77777777" w:rsidR="00172188" w:rsidRPr="00E16E27" w:rsidRDefault="00172188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>Зареждане на Вашите устройства</w:t>
      </w:r>
    </w:p>
    <w:p w14:paraId="05F2FFF1" w14:textId="77777777" w:rsidR="00172188" w:rsidRPr="00E16E27" w:rsidRDefault="00172188" w:rsidP="00196C5F">
      <w:pPr>
        <w:rPr>
          <w:sz w:val="16"/>
          <w:szCs w:val="16"/>
          <w:lang w:val="bg-BG"/>
        </w:rPr>
      </w:pPr>
      <w:r w:rsidRPr="00E16E27">
        <w:rPr>
          <w:sz w:val="16"/>
          <w:szCs w:val="16"/>
        </w:rPr>
        <w:t xml:space="preserve">F&amp;D Slice T2 </w:t>
      </w:r>
      <w:r w:rsidRPr="00E16E27">
        <w:rPr>
          <w:sz w:val="16"/>
          <w:szCs w:val="16"/>
          <w:lang w:val="bg-BG"/>
        </w:rPr>
        <w:t xml:space="preserve">е подходяща за устройства с входящ </w:t>
      </w:r>
      <w:r w:rsidRPr="00E16E27">
        <w:rPr>
          <w:sz w:val="16"/>
          <w:szCs w:val="16"/>
        </w:rPr>
        <w:t>DC - 5V</w:t>
      </w:r>
      <w:r w:rsidRPr="00E16E27">
        <w:rPr>
          <w:sz w:val="16"/>
          <w:szCs w:val="16"/>
          <w:lang w:val="bg-BG"/>
        </w:rPr>
        <w:t xml:space="preserve">, в това число </w:t>
      </w:r>
      <w:r w:rsidRPr="00E16E27">
        <w:rPr>
          <w:sz w:val="16"/>
          <w:szCs w:val="16"/>
        </w:rPr>
        <w:t xml:space="preserve">iPhone, Nokia, HTC, Samsung, Motorola </w:t>
      </w:r>
      <w:r w:rsidRPr="00E16E27">
        <w:rPr>
          <w:sz w:val="16"/>
          <w:szCs w:val="16"/>
          <w:lang w:val="bg-BG"/>
        </w:rPr>
        <w:t>и други цифрови устройства за комуникация.</w:t>
      </w:r>
    </w:p>
    <w:p w14:paraId="56517D77" w14:textId="77777777" w:rsidR="00172188" w:rsidRPr="00E16E27" w:rsidRDefault="00172188" w:rsidP="00172188">
      <w:pPr>
        <w:pStyle w:val="ListParagraph"/>
        <w:numPr>
          <w:ilvl w:val="0"/>
          <w:numId w:val="2"/>
        </w:num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Използвайте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 xml:space="preserve">кабела, за да свържете </w:t>
      </w:r>
      <w:r w:rsidRPr="00E16E27">
        <w:rPr>
          <w:sz w:val="16"/>
          <w:szCs w:val="16"/>
        </w:rPr>
        <w:t xml:space="preserve">Slice T2 </w:t>
      </w:r>
      <w:r w:rsidRPr="00E16E27">
        <w:rPr>
          <w:sz w:val="16"/>
          <w:szCs w:val="16"/>
          <w:lang w:val="bg-BG"/>
        </w:rPr>
        <w:t>и Вашето устройство</w:t>
      </w:r>
    </w:p>
    <w:p w14:paraId="0F4731EC" w14:textId="77777777" w:rsidR="00172188" w:rsidRPr="00E16E27" w:rsidRDefault="00172188" w:rsidP="00172188">
      <w:pPr>
        <w:pStyle w:val="ListParagraph"/>
        <w:numPr>
          <w:ilvl w:val="0"/>
          <w:numId w:val="2"/>
        </w:num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 xml:space="preserve">Или свържете микро </w:t>
      </w:r>
      <w:r w:rsidRPr="00E16E27">
        <w:rPr>
          <w:sz w:val="16"/>
          <w:szCs w:val="16"/>
        </w:rPr>
        <w:t xml:space="preserve">USB </w:t>
      </w:r>
      <w:r w:rsidRPr="00E16E27">
        <w:rPr>
          <w:sz w:val="16"/>
          <w:szCs w:val="16"/>
          <w:lang w:val="bg-BG"/>
        </w:rPr>
        <w:t xml:space="preserve">порта на зарядния кабел към Вашето устройство (снимка 5). При свързване </w:t>
      </w:r>
      <w:r w:rsidRPr="00E16E27">
        <w:rPr>
          <w:sz w:val="16"/>
          <w:szCs w:val="16"/>
        </w:rPr>
        <w:t xml:space="preserve">Slice T2 </w:t>
      </w:r>
      <w:r w:rsidRPr="00E16E27">
        <w:rPr>
          <w:sz w:val="16"/>
          <w:szCs w:val="16"/>
          <w:lang w:val="bg-BG"/>
        </w:rPr>
        <w:t>започва автоматично да зарежда устройството и индикаторът на заряд се активира. Индикаторът изгасва при пълно зареждане или 10 секунди след изключване на батерията.</w:t>
      </w:r>
    </w:p>
    <w:p w14:paraId="3952EF98" w14:textId="77777777" w:rsidR="00490288" w:rsidRPr="00E16E27" w:rsidRDefault="00E16E27" w:rsidP="00490288">
      <w:pPr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07766096" wp14:editId="6364104A">
            <wp:extent cx="286702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E7149" w14:textId="77777777" w:rsidR="00490288" w:rsidRPr="00E16E27" w:rsidRDefault="00490288" w:rsidP="00490288">
      <w:pPr>
        <w:rPr>
          <w:sz w:val="16"/>
          <w:szCs w:val="16"/>
          <w:lang w:val="bg-BG"/>
        </w:rPr>
      </w:pPr>
      <w:r w:rsidRPr="00E16E27">
        <w:rPr>
          <w:sz w:val="16"/>
          <w:szCs w:val="16"/>
          <w:lang w:val="bg-BG"/>
        </w:rPr>
        <w:t>Спецификация:</w:t>
      </w:r>
    </w:p>
    <w:p w14:paraId="4E0CD9E8" w14:textId="77777777" w:rsidR="00490288" w:rsidRPr="00E16E27" w:rsidRDefault="00490288" w:rsidP="00490288">
      <w:pPr>
        <w:rPr>
          <w:sz w:val="16"/>
          <w:szCs w:val="16"/>
        </w:rPr>
      </w:pPr>
      <w:r w:rsidRPr="00E16E27">
        <w:rPr>
          <w:sz w:val="16"/>
          <w:szCs w:val="16"/>
          <w:lang w:val="bg-BG"/>
        </w:rPr>
        <w:t>Капацитет на заряда: 8000</w:t>
      </w:r>
      <w:r w:rsidRPr="00E16E27">
        <w:rPr>
          <w:sz w:val="16"/>
          <w:szCs w:val="16"/>
        </w:rPr>
        <w:t>mAh</w:t>
      </w:r>
    </w:p>
    <w:p w14:paraId="5E1071B2" w14:textId="77777777" w:rsidR="00490288" w:rsidRPr="00E16E27" w:rsidRDefault="00490288" w:rsidP="00490288">
      <w:pPr>
        <w:rPr>
          <w:sz w:val="16"/>
          <w:szCs w:val="16"/>
        </w:rPr>
      </w:pPr>
      <w:r w:rsidRPr="00E16E27">
        <w:rPr>
          <w:sz w:val="16"/>
          <w:szCs w:val="16"/>
          <w:lang w:val="bg-BG"/>
        </w:rPr>
        <w:t xml:space="preserve">Вход: </w:t>
      </w:r>
      <w:r w:rsidRPr="00E16E27">
        <w:rPr>
          <w:sz w:val="16"/>
          <w:szCs w:val="16"/>
        </w:rPr>
        <w:t>DC 5V/2.0A</w:t>
      </w:r>
    </w:p>
    <w:p w14:paraId="37E6A064" w14:textId="77777777" w:rsidR="00490288" w:rsidRPr="00E16E27" w:rsidRDefault="00490288" w:rsidP="00490288">
      <w:pPr>
        <w:rPr>
          <w:sz w:val="16"/>
          <w:szCs w:val="16"/>
        </w:rPr>
      </w:pPr>
      <w:r w:rsidRPr="00E16E27">
        <w:rPr>
          <w:sz w:val="16"/>
          <w:szCs w:val="16"/>
          <w:lang w:val="bg-BG"/>
        </w:rPr>
        <w:t xml:space="preserve">Изход: </w:t>
      </w:r>
      <w:r w:rsidRPr="00E16E27">
        <w:rPr>
          <w:sz w:val="16"/>
          <w:szCs w:val="16"/>
        </w:rPr>
        <w:t>DC 5V/2.</w:t>
      </w:r>
      <w:r w:rsidRPr="00E16E27">
        <w:rPr>
          <w:sz w:val="16"/>
          <w:szCs w:val="16"/>
          <w:lang w:val="bg-BG"/>
        </w:rPr>
        <w:t>1</w:t>
      </w:r>
      <w:r w:rsidRPr="00E16E27">
        <w:rPr>
          <w:sz w:val="16"/>
          <w:szCs w:val="16"/>
        </w:rPr>
        <w:t>A</w:t>
      </w:r>
    </w:p>
    <w:p w14:paraId="25A3F74B" w14:textId="77777777" w:rsidR="00490288" w:rsidRPr="00E16E27" w:rsidRDefault="000F11D2" w:rsidP="00490288">
      <w:pPr>
        <w:rPr>
          <w:sz w:val="16"/>
          <w:szCs w:val="16"/>
        </w:rPr>
      </w:pPr>
      <w:r w:rsidRPr="00E16E27">
        <w:rPr>
          <w:sz w:val="16"/>
          <w:szCs w:val="16"/>
          <w:lang w:val="bg-BG"/>
        </w:rPr>
        <w:t xml:space="preserve">Размери: </w:t>
      </w:r>
      <w:r w:rsidRPr="00E16E27">
        <w:rPr>
          <w:sz w:val="16"/>
          <w:szCs w:val="16"/>
        </w:rPr>
        <w:t>W72 x H145 x D14 mm</w:t>
      </w:r>
    </w:p>
    <w:p w14:paraId="1E52BF5B" w14:textId="77777777" w:rsidR="000F11D2" w:rsidRPr="00E16E27" w:rsidRDefault="000F11D2" w:rsidP="00490288">
      <w:pPr>
        <w:rPr>
          <w:sz w:val="16"/>
          <w:szCs w:val="16"/>
        </w:rPr>
      </w:pPr>
      <w:r w:rsidRPr="00E16E27">
        <w:rPr>
          <w:sz w:val="16"/>
          <w:szCs w:val="16"/>
          <w:lang w:val="bg-BG"/>
        </w:rPr>
        <w:t xml:space="preserve">Тегло: 216 </w:t>
      </w:r>
      <w:r w:rsidRPr="00E16E27">
        <w:rPr>
          <w:sz w:val="16"/>
          <w:szCs w:val="16"/>
        </w:rPr>
        <w:t>gr</w:t>
      </w:r>
    </w:p>
    <w:p w14:paraId="6783C7FE" w14:textId="77777777" w:rsidR="00172188" w:rsidRPr="00E16E27" w:rsidRDefault="00172188" w:rsidP="00196C5F">
      <w:pPr>
        <w:rPr>
          <w:sz w:val="16"/>
          <w:szCs w:val="16"/>
          <w:lang w:val="bg-BG"/>
        </w:rPr>
      </w:pPr>
    </w:p>
    <w:p w14:paraId="459C557B" w14:textId="16311DDA" w:rsidR="00196C5F" w:rsidRDefault="00196C5F">
      <w:pPr>
        <w:rPr>
          <w:sz w:val="16"/>
          <w:szCs w:val="16"/>
          <w:lang w:val="bg-BG"/>
        </w:rPr>
      </w:pPr>
    </w:p>
    <w:p w14:paraId="6A3A7B16" w14:textId="17395FF0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0831669E" wp14:editId="7181AF92">
            <wp:extent cx="602615" cy="7346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4"/>
          <w:szCs w:val="14"/>
        </w:rPr>
        <w:t>Информация за рециклиране</w:t>
      </w:r>
      <w:r>
        <w:rPr>
          <w:rFonts w:cstheme="minorHAnsi"/>
          <w:sz w:val="14"/>
          <w:szCs w:val="14"/>
        </w:rPr>
        <w:t>: Този символ върху</w:t>
      </w:r>
    </w:p>
    <w:p w14:paraId="6090E3F7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устройството, батерията, документацията и опаковката указва,</w:t>
      </w:r>
    </w:p>
    <w:p w14:paraId="318666EE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че при изхвърлянето на устройството трябва да спазвате</w:t>
      </w:r>
    </w:p>
    <w:p w14:paraId="0C277708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разпоредбите за отпадъци от електрическо и електронно</w:t>
      </w:r>
    </w:p>
    <w:p w14:paraId="610E14B8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оборудване (WEEE). Съгласно разпоредбите устройството,</w:t>
      </w:r>
    </w:p>
    <w:p w14:paraId="743DB420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неговите батерии и акумулатори, както и</w:t>
      </w:r>
    </w:p>
    <w:p w14:paraId="7E34354B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електрическите и електронните му принадлежности трябва да</w:t>
      </w:r>
    </w:p>
    <w:p w14:paraId="33ED803F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се изхвърлят отделно в края на експлоатационния им срок. Не</w:t>
      </w:r>
    </w:p>
    <w:p w14:paraId="395DD06C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изхвърляйте устройството заедно с несортирани битови</w:t>
      </w:r>
    </w:p>
    <w:p w14:paraId="5F118969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отпадъци, тъй като това би било вредно за околната среда. За</w:t>
      </w:r>
    </w:p>
    <w:p w14:paraId="3ED17A9B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да изхвърлите устройството, то трябва да бъде върнато в</w:t>
      </w:r>
    </w:p>
    <w:p w14:paraId="055950A6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точката на продажба или предадено в местен център за</w:t>
      </w:r>
    </w:p>
    <w:p w14:paraId="4E779698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рециклиране.</w:t>
      </w:r>
    </w:p>
    <w:p w14:paraId="5CD91817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Свържете се с местната служба за изхвърляне на битови</w:t>
      </w:r>
    </w:p>
    <w:p w14:paraId="0F7E0027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 за подробности относно рециклирането на това</w:t>
      </w:r>
    </w:p>
    <w:p w14:paraId="6FD88AD1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устройство. За да се предотврати евентуална вреда за</w:t>
      </w:r>
    </w:p>
    <w:p w14:paraId="61526C09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околната среда или човешкото здраве от неконтролирано</w:t>
      </w:r>
    </w:p>
    <w:p w14:paraId="320775B4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изхвърляне на отпадъци, рециклирайте го отговорно, за да</w:t>
      </w:r>
    </w:p>
    <w:p w14:paraId="633B4B76" w14:textId="77777777" w:rsidR="0079637E" w:rsidRDefault="0079637E" w:rsidP="007963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насърчите устойчивото повторно използване на материалните</w:t>
      </w:r>
    </w:p>
    <w:p w14:paraId="74CADC3C" w14:textId="77777777" w:rsidR="0079637E" w:rsidRDefault="0079637E" w:rsidP="0079637E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r>
        <w:rPr>
          <w:rFonts w:cstheme="minorHAnsi"/>
          <w:sz w:val="14"/>
          <w:szCs w:val="14"/>
        </w:rPr>
        <w:t>ресурси.</w:t>
      </w:r>
    </w:p>
    <w:p w14:paraId="7552E9FE" w14:textId="77777777" w:rsidR="0079637E" w:rsidRPr="00E16E27" w:rsidRDefault="0079637E">
      <w:pPr>
        <w:rPr>
          <w:sz w:val="16"/>
          <w:szCs w:val="16"/>
          <w:lang w:val="bg-BG"/>
        </w:rPr>
      </w:pPr>
    </w:p>
    <w:sectPr w:rsidR="0079637E" w:rsidRPr="00E16E27" w:rsidSect="00E16E2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0DE"/>
    <w:multiLevelType w:val="hybridMultilevel"/>
    <w:tmpl w:val="5332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B6F03"/>
    <w:multiLevelType w:val="hybridMultilevel"/>
    <w:tmpl w:val="17C8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5F"/>
    <w:rsid w:val="000F11D2"/>
    <w:rsid w:val="00172188"/>
    <w:rsid w:val="00196C5F"/>
    <w:rsid w:val="00490288"/>
    <w:rsid w:val="0079637E"/>
    <w:rsid w:val="00E16E27"/>
    <w:rsid w:val="00F32A3B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6F34"/>
  <w15:chartTrackingRefBased/>
  <w15:docId w15:val="{E6D4F634-94FD-47C9-A1EC-DDFAECB2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5</cp:revision>
  <dcterms:created xsi:type="dcterms:W3CDTF">2017-07-01T13:25:00Z</dcterms:created>
  <dcterms:modified xsi:type="dcterms:W3CDTF">2021-10-03T13:49:00Z</dcterms:modified>
</cp:coreProperties>
</file>